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CE069" w14:textId="0A76F85B" w:rsidR="00FA618B" w:rsidRPr="00341DCF" w:rsidRDefault="00FA618B" w:rsidP="00FA618B">
      <w:pPr>
        <w:rPr>
          <w:rFonts w:ascii="Tahoma" w:hAnsi="Tahoma" w:cs="Tahoma"/>
          <w:b/>
          <w:bCs/>
          <w:sz w:val="24"/>
          <w:szCs w:val="24"/>
        </w:rPr>
      </w:pPr>
      <w:r w:rsidRPr="00341DCF">
        <w:rPr>
          <w:rFonts w:ascii="Tahoma" w:hAnsi="Tahoma" w:cs="Tahoma"/>
          <w:b/>
          <w:bCs/>
          <w:sz w:val="24"/>
          <w:szCs w:val="24"/>
        </w:rPr>
        <w:t xml:space="preserve">El mexicano </w:t>
      </w:r>
      <w:r w:rsidR="00A82B5A">
        <w:rPr>
          <w:rFonts w:ascii="Tahoma" w:hAnsi="Tahoma" w:cs="Tahoma"/>
          <w:b/>
          <w:bCs/>
          <w:sz w:val="24"/>
          <w:szCs w:val="24"/>
        </w:rPr>
        <w:t xml:space="preserve">al ingresar a cualquier organización con un </w:t>
      </w:r>
      <w:r w:rsidRPr="00341DCF">
        <w:rPr>
          <w:rFonts w:ascii="Tahoma" w:hAnsi="Tahoma" w:cs="Tahoma"/>
          <w:b/>
          <w:bCs/>
          <w:sz w:val="24"/>
          <w:szCs w:val="24"/>
        </w:rPr>
        <w:t xml:space="preserve">nivel de autoridad – responsabilidad tiene resistencia a </w:t>
      </w:r>
      <w:r w:rsidR="00174394">
        <w:rPr>
          <w:rFonts w:ascii="Tahoma" w:hAnsi="Tahoma" w:cs="Tahoma"/>
          <w:b/>
          <w:bCs/>
          <w:sz w:val="24"/>
          <w:szCs w:val="24"/>
        </w:rPr>
        <w:t>formarse para el trabajo.</w:t>
      </w:r>
    </w:p>
    <w:p w14:paraId="46A5092F" w14:textId="1BA291BA" w:rsidR="00FA618B" w:rsidRPr="00FA618B" w:rsidRDefault="00FA618B" w:rsidP="00341DCF">
      <w:pPr>
        <w:jc w:val="both"/>
        <w:rPr>
          <w:rFonts w:ascii="Tahoma" w:hAnsi="Tahoma" w:cs="Tahoma"/>
          <w:sz w:val="24"/>
          <w:szCs w:val="24"/>
        </w:rPr>
      </w:pPr>
      <w:r w:rsidRPr="00FA618B">
        <w:rPr>
          <w:rFonts w:ascii="Tahoma" w:hAnsi="Tahoma" w:cs="Tahoma"/>
          <w:sz w:val="24"/>
          <w:szCs w:val="24"/>
        </w:rPr>
        <w:t xml:space="preserve">La resistencia a la </w:t>
      </w:r>
      <w:r w:rsidR="00341DCF">
        <w:rPr>
          <w:rFonts w:ascii="Tahoma" w:hAnsi="Tahoma" w:cs="Tahoma"/>
          <w:sz w:val="24"/>
          <w:szCs w:val="24"/>
        </w:rPr>
        <w:t xml:space="preserve">formación - </w:t>
      </w:r>
      <w:r w:rsidRPr="00FA618B">
        <w:rPr>
          <w:rFonts w:ascii="Tahoma" w:hAnsi="Tahoma" w:cs="Tahoma"/>
          <w:sz w:val="24"/>
          <w:szCs w:val="24"/>
        </w:rPr>
        <w:t xml:space="preserve">capacitación continua en México es un fenómeno complejo, producto de una mezcla de factores culturales, económicos y estructurales. </w:t>
      </w:r>
      <w:r w:rsidR="00341DCF">
        <w:rPr>
          <w:rFonts w:ascii="Tahoma" w:hAnsi="Tahoma" w:cs="Tahoma"/>
          <w:sz w:val="24"/>
          <w:szCs w:val="24"/>
        </w:rPr>
        <w:t xml:space="preserve">Esto es por el modelo educativo de estudios que lo hace competir desde pequeño, </w:t>
      </w:r>
      <w:r w:rsidR="00174394">
        <w:rPr>
          <w:rFonts w:ascii="Tahoma" w:hAnsi="Tahoma" w:cs="Tahoma"/>
          <w:sz w:val="24"/>
          <w:szCs w:val="24"/>
        </w:rPr>
        <w:t>y cuando crecen y se insertan a las empresas</w:t>
      </w:r>
      <w:r w:rsidRPr="00FA618B">
        <w:rPr>
          <w:rFonts w:ascii="Tahoma" w:hAnsi="Tahoma" w:cs="Tahoma"/>
          <w:sz w:val="24"/>
          <w:szCs w:val="24"/>
        </w:rPr>
        <w:t>, presenta</w:t>
      </w:r>
      <w:r w:rsidR="00174394">
        <w:rPr>
          <w:rFonts w:ascii="Tahoma" w:hAnsi="Tahoma" w:cs="Tahoma"/>
          <w:sz w:val="24"/>
          <w:szCs w:val="24"/>
        </w:rPr>
        <w:t>n</w:t>
      </w:r>
      <w:r w:rsidRPr="00FA618B">
        <w:rPr>
          <w:rFonts w:ascii="Tahoma" w:hAnsi="Tahoma" w:cs="Tahoma"/>
          <w:sz w:val="24"/>
          <w:szCs w:val="24"/>
        </w:rPr>
        <w:t xml:space="preserve"> bajos niveles de productividad, lo que sugiere una desconexión entre la </w:t>
      </w:r>
      <w:r w:rsidR="00174394">
        <w:rPr>
          <w:rFonts w:ascii="Tahoma" w:hAnsi="Tahoma" w:cs="Tahoma"/>
          <w:sz w:val="24"/>
          <w:szCs w:val="24"/>
        </w:rPr>
        <w:t>formación</w:t>
      </w:r>
      <w:r w:rsidRPr="00FA618B">
        <w:rPr>
          <w:rFonts w:ascii="Tahoma" w:hAnsi="Tahoma" w:cs="Tahoma"/>
          <w:sz w:val="24"/>
          <w:szCs w:val="24"/>
        </w:rPr>
        <w:t xml:space="preserve">, el esfuerzo y los resultados. </w:t>
      </w:r>
    </w:p>
    <w:p w14:paraId="445E30A8" w14:textId="77777777" w:rsidR="00FA618B" w:rsidRPr="00FA618B" w:rsidRDefault="00FA618B" w:rsidP="00FA618B">
      <w:pPr>
        <w:rPr>
          <w:rFonts w:ascii="Tahoma" w:hAnsi="Tahoma" w:cs="Tahoma"/>
          <w:sz w:val="24"/>
          <w:szCs w:val="24"/>
        </w:rPr>
      </w:pPr>
      <w:r w:rsidRPr="00E84D8C">
        <w:rPr>
          <w:rFonts w:ascii="Tahoma" w:hAnsi="Tahoma" w:cs="Tahoma"/>
          <w:b/>
          <w:bCs/>
          <w:sz w:val="24"/>
          <w:szCs w:val="24"/>
        </w:rPr>
        <w:t>Aquí te detallamos las razones principales</w:t>
      </w:r>
      <w:r w:rsidRPr="00FA618B">
        <w:rPr>
          <w:rFonts w:ascii="Tahoma" w:hAnsi="Tahoma" w:cs="Tahoma"/>
          <w:sz w:val="24"/>
          <w:szCs w:val="24"/>
        </w:rPr>
        <w:t>:</w:t>
      </w:r>
    </w:p>
    <w:p w14:paraId="6C7D7C0A" w14:textId="2019E004" w:rsidR="00FA618B" w:rsidRPr="00E84D8C" w:rsidRDefault="00FA618B" w:rsidP="00FA618B">
      <w:pPr>
        <w:rPr>
          <w:rFonts w:ascii="Tahoma" w:hAnsi="Tahoma" w:cs="Tahoma"/>
          <w:b/>
          <w:bCs/>
          <w:sz w:val="24"/>
          <w:szCs w:val="24"/>
        </w:rPr>
      </w:pPr>
      <w:r w:rsidRPr="00E84D8C">
        <w:rPr>
          <w:rFonts w:ascii="Tahoma" w:hAnsi="Tahoma" w:cs="Tahoma"/>
          <w:b/>
          <w:bCs/>
          <w:sz w:val="24"/>
          <w:szCs w:val="24"/>
        </w:rPr>
        <w:t xml:space="preserve">1. Factores Económicos y de </w:t>
      </w:r>
      <w:r w:rsidR="00765AFB">
        <w:rPr>
          <w:rFonts w:ascii="Tahoma" w:hAnsi="Tahoma" w:cs="Tahoma"/>
          <w:b/>
          <w:bCs/>
          <w:sz w:val="24"/>
          <w:szCs w:val="24"/>
        </w:rPr>
        <w:t xml:space="preserve">respuesta empresarial </w:t>
      </w:r>
    </w:p>
    <w:p w14:paraId="468A33B7" w14:textId="77777777" w:rsidR="0006241C" w:rsidRDefault="00FA618B" w:rsidP="00765AFB">
      <w:pPr>
        <w:jc w:val="both"/>
        <w:rPr>
          <w:rFonts w:ascii="Tahoma" w:hAnsi="Tahoma" w:cs="Tahoma"/>
          <w:sz w:val="24"/>
          <w:szCs w:val="24"/>
        </w:rPr>
      </w:pPr>
      <w:r w:rsidRPr="00FA618B">
        <w:rPr>
          <w:rFonts w:ascii="Tahoma" w:hAnsi="Tahoma" w:cs="Tahoma"/>
          <w:sz w:val="24"/>
          <w:szCs w:val="24"/>
        </w:rPr>
        <w:t>Falta de incentivos económicos: Siete de cada diez mexicanos que se capacitan no ven un impacto positivo en su sueldo. Si el trabajador no percibe un aumento salarial o una mejora en su bienestar, el interés por formarse disminuye.</w:t>
      </w:r>
      <w:r w:rsidR="00E84D8C">
        <w:rPr>
          <w:rFonts w:ascii="Tahoma" w:hAnsi="Tahoma" w:cs="Tahoma"/>
          <w:sz w:val="24"/>
          <w:szCs w:val="24"/>
        </w:rPr>
        <w:t xml:space="preserve"> </w:t>
      </w:r>
    </w:p>
    <w:p w14:paraId="250C71C3" w14:textId="70A0091B" w:rsidR="00FA618B" w:rsidRPr="00FA618B" w:rsidRDefault="00E84D8C" w:rsidP="00765AFB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Debemos </w:t>
      </w:r>
      <w:r w:rsidR="00A82A86">
        <w:rPr>
          <w:rFonts w:ascii="Tahoma" w:hAnsi="Tahoma" w:cs="Tahoma"/>
          <w:sz w:val="24"/>
          <w:szCs w:val="24"/>
        </w:rPr>
        <w:t xml:space="preserve">diseñar un mecanismo que genere un sistema de calificación por indicadores de resultados si después de la formación – capacitación la persona </w:t>
      </w:r>
      <w:r>
        <w:rPr>
          <w:rFonts w:ascii="Tahoma" w:hAnsi="Tahoma" w:cs="Tahoma"/>
          <w:sz w:val="24"/>
          <w:szCs w:val="24"/>
        </w:rPr>
        <w:t>mejora el rendimiento o la rentabilidad de</w:t>
      </w:r>
      <w:r w:rsidR="00A82A86">
        <w:rPr>
          <w:rFonts w:ascii="Tahoma" w:hAnsi="Tahoma" w:cs="Tahoma"/>
          <w:sz w:val="24"/>
          <w:szCs w:val="24"/>
        </w:rPr>
        <w:t>l área</w:t>
      </w:r>
      <w:r>
        <w:rPr>
          <w:rFonts w:ascii="Tahoma" w:hAnsi="Tahoma" w:cs="Tahoma"/>
          <w:sz w:val="24"/>
          <w:szCs w:val="24"/>
        </w:rPr>
        <w:t xml:space="preserve">. </w:t>
      </w:r>
    </w:p>
    <w:p w14:paraId="69750F7E" w14:textId="6620D7FA" w:rsidR="00FA618B" w:rsidRPr="00FA618B" w:rsidRDefault="00FA618B" w:rsidP="00765AFB">
      <w:pPr>
        <w:jc w:val="both"/>
        <w:rPr>
          <w:rFonts w:ascii="Tahoma" w:hAnsi="Tahoma" w:cs="Tahoma"/>
          <w:sz w:val="24"/>
          <w:szCs w:val="24"/>
        </w:rPr>
      </w:pPr>
      <w:r w:rsidRPr="00FA618B">
        <w:rPr>
          <w:rFonts w:ascii="Tahoma" w:hAnsi="Tahoma" w:cs="Tahoma"/>
          <w:sz w:val="24"/>
          <w:szCs w:val="24"/>
        </w:rPr>
        <w:t xml:space="preserve">Capacitación de baja calidad o irrelevante: En ocasiones, las </w:t>
      </w:r>
      <w:r w:rsidR="00E84D8C">
        <w:rPr>
          <w:rFonts w:ascii="Tahoma" w:hAnsi="Tahoma" w:cs="Tahoma"/>
          <w:sz w:val="24"/>
          <w:szCs w:val="24"/>
        </w:rPr>
        <w:t xml:space="preserve">formaciones y </w:t>
      </w:r>
      <w:r w:rsidRPr="00FA618B">
        <w:rPr>
          <w:rFonts w:ascii="Tahoma" w:hAnsi="Tahoma" w:cs="Tahoma"/>
          <w:sz w:val="24"/>
          <w:szCs w:val="24"/>
        </w:rPr>
        <w:t xml:space="preserve">capacitaciones no están alineadas con las necesidades reales </w:t>
      </w:r>
      <w:r w:rsidR="00EC7C3D">
        <w:rPr>
          <w:rFonts w:ascii="Tahoma" w:hAnsi="Tahoma" w:cs="Tahoma"/>
          <w:sz w:val="24"/>
          <w:szCs w:val="24"/>
        </w:rPr>
        <w:t xml:space="preserve">de la empresa para mejorar sus procesos. </w:t>
      </w:r>
      <w:r w:rsidR="00765AFB">
        <w:rPr>
          <w:rFonts w:ascii="Tahoma" w:hAnsi="Tahoma" w:cs="Tahoma"/>
          <w:sz w:val="24"/>
          <w:szCs w:val="24"/>
        </w:rPr>
        <w:t xml:space="preserve">La formación debe generar crecimiento de las personas tanto, operacional, cultural como de conocimientos alternativos que le permitan crecer como persona y </w:t>
      </w:r>
      <w:r w:rsidR="007A7152">
        <w:rPr>
          <w:rFonts w:ascii="Tahoma" w:hAnsi="Tahoma" w:cs="Tahoma"/>
          <w:sz w:val="24"/>
          <w:szCs w:val="24"/>
        </w:rPr>
        <w:t xml:space="preserve">que </w:t>
      </w:r>
      <w:r w:rsidR="00765AFB">
        <w:rPr>
          <w:rFonts w:ascii="Tahoma" w:hAnsi="Tahoma" w:cs="Tahoma"/>
          <w:sz w:val="24"/>
          <w:szCs w:val="24"/>
        </w:rPr>
        <w:t xml:space="preserve">su puesto cree alternativas </w:t>
      </w:r>
      <w:r w:rsidR="007A7152">
        <w:rPr>
          <w:rFonts w:ascii="Tahoma" w:hAnsi="Tahoma" w:cs="Tahoma"/>
          <w:sz w:val="24"/>
          <w:szCs w:val="24"/>
        </w:rPr>
        <w:t xml:space="preserve">para mejorar el </w:t>
      </w:r>
      <w:r w:rsidR="00765AFB">
        <w:rPr>
          <w:rFonts w:ascii="Tahoma" w:hAnsi="Tahoma" w:cs="Tahoma"/>
          <w:sz w:val="24"/>
          <w:szCs w:val="24"/>
        </w:rPr>
        <w:t xml:space="preserve">entorno de posibilidades de desarrollo e </w:t>
      </w:r>
      <w:r w:rsidR="007A7152">
        <w:rPr>
          <w:rFonts w:ascii="Tahoma" w:hAnsi="Tahoma" w:cs="Tahoma"/>
          <w:sz w:val="24"/>
          <w:szCs w:val="24"/>
        </w:rPr>
        <w:t>innovación</w:t>
      </w:r>
      <w:r w:rsidR="00765AFB">
        <w:rPr>
          <w:rFonts w:ascii="Tahoma" w:hAnsi="Tahoma" w:cs="Tahoma"/>
          <w:sz w:val="24"/>
          <w:szCs w:val="24"/>
        </w:rPr>
        <w:t xml:space="preserve"> productiva.</w:t>
      </w:r>
    </w:p>
    <w:p w14:paraId="18968A1C" w14:textId="77777777" w:rsidR="00FA618B" w:rsidRPr="007A7152" w:rsidRDefault="00FA618B" w:rsidP="00FA618B">
      <w:pPr>
        <w:rPr>
          <w:rFonts w:ascii="Tahoma" w:hAnsi="Tahoma" w:cs="Tahoma"/>
          <w:b/>
          <w:bCs/>
          <w:sz w:val="24"/>
          <w:szCs w:val="24"/>
        </w:rPr>
      </w:pPr>
      <w:r w:rsidRPr="007A7152">
        <w:rPr>
          <w:rFonts w:ascii="Tahoma" w:hAnsi="Tahoma" w:cs="Tahoma"/>
          <w:b/>
          <w:bCs/>
          <w:sz w:val="24"/>
          <w:szCs w:val="24"/>
        </w:rPr>
        <w:t>2. Cultura Laboral y de Trabajo</w:t>
      </w:r>
    </w:p>
    <w:p w14:paraId="623D1E33" w14:textId="77777777" w:rsidR="00FA618B" w:rsidRPr="00FA618B" w:rsidRDefault="00FA618B" w:rsidP="007A7152">
      <w:pPr>
        <w:jc w:val="both"/>
        <w:rPr>
          <w:rFonts w:ascii="Tahoma" w:hAnsi="Tahoma" w:cs="Tahoma"/>
          <w:sz w:val="24"/>
          <w:szCs w:val="24"/>
        </w:rPr>
      </w:pPr>
      <w:r w:rsidRPr="00FA618B">
        <w:rPr>
          <w:rFonts w:ascii="Tahoma" w:hAnsi="Tahoma" w:cs="Tahoma"/>
          <w:sz w:val="24"/>
          <w:szCs w:val="24"/>
        </w:rPr>
        <w:t>Exceso de horas de trabajo: Al ser uno de los países con las jornadas laborales más largas del mundo (2,246 horas al año en promedio), el trabajador a menudo no tiene tiempo, energía o disposición para dedicar horas extra a su formación.</w:t>
      </w:r>
    </w:p>
    <w:p w14:paraId="5DBC760C" w14:textId="77777777" w:rsidR="00FA618B" w:rsidRPr="00FA618B" w:rsidRDefault="00FA618B" w:rsidP="007A7152">
      <w:pPr>
        <w:jc w:val="both"/>
        <w:rPr>
          <w:rFonts w:ascii="Tahoma" w:hAnsi="Tahoma" w:cs="Tahoma"/>
          <w:sz w:val="24"/>
          <w:szCs w:val="24"/>
        </w:rPr>
      </w:pPr>
      <w:r w:rsidRPr="00FA618B">
        <w:rPr>
          <w:rFonts w:ascii="Tahoma" w:hAnsi="Tahoma" w:cs="Tahoma"/>
          <w:sz w:val="24"/>
          <w:szCs w:val="24"/>
        </w:rPr>
        <w:t>Zona de Confort e Inercia: Existe una resistencia natural al cambio. Muchos empleados se sienten seguros en lo que conocen, y el aprendizaje constante implica salir de esa zona, lo que genera miedo o suspicacia.</w:t>
      </w:r>
    </w:p>
    <w:p w14:paraId="6DC31ABF" w14:textId="0BD9E8E1" w:rsidR="007A7152" w:rsidRDefault="00FA618B" w:rsidP="00CC4636">
      <w:pPr>
        <w:jc w:val="both"/>
        <w:rPr>
          <w:rFonts w:ascii="Tahoma" w:hAnsi="Tahoma" w:cs="Tahoma"/>
          <w:sz w:val="24"/>
          <w:szCs w:val="24"/>
        </w:rPr>
      </w:pPr>
      <w:r w:rsidRPr="00FA618B">
        <w:rPr>
          <w:rFonts w:ascii="Tahoma" w:hAnsi="Tahoma" w:cs="Tahoma"/>
          <w:sz w:val="24"/>
          <w:szCs w:val="24"/>
        </w:rPr>
        <w:t xml:space="preserve">Enfoque en la inmediatez: La cultura laboral a veces prioriza la "solución de incendios" diaria sobre el desarrollo a largo plazo. </w:t>
      </w:r>
    </w:p>
    <w:p w14:paraId="65E45EDF" w14:textId="6ED49E20" w:rsidR="00FA618B" w:rsidRPr="007A7152" w:rsidRDefault="00FA618B" w:rsidP="00FA618B">
      <w:pPr>
        <w:rPr>
          <w:rFonts w:ascii="Tahoma" w:hAnsi="Tahoma" w:cs="Tahoma"/>
          <w:b/>
          <w:bCs/>
          <w:sz w:val="24"/>
          <w:szCs w:val="24"/>
        </w:rPr>
      </w:pPr>
      <w:r w:rsidRPr="007A7152">
        <w:rPr>
          <w:rFonts w:ascii="Tahoma" w:hAnsi="Tahoma" w:cs="Tahoma"/>
          <w:b/>
          <w:bCs/>
          <w:sz w:val="24"/>
          <w:szCs w:val="24"/>
        </w:rPr>
        <w:t>3. Factores Estructurales y de Gestión</w:t>
      </w:r>
    </w:p>
    <w:p w14:paraId="0518914B" w14:textId="5CD931B2" w:rsidR="00FA618B" w:rsidRPr="00FA618B" w:rsidRDefault="00FA618B" w:rsidP="00637F13">
      <w:pPr>
        <w:jc w:val="both"/>
        <w:rPr>
          <w:rFonts w:ascii="Tahoma" w:hAnsi="Tahoma" w:cs="Tahoma"/>
          <w:sz w:val="24"/>
          <w:szCs w:val="24"/>
        </w:rPr>
      </w:pPr>
      <w:r w:rsidRPr="00FA618B">
        <w:rPr>
          <w:rFonts w:ascii="Tahoma" w:hAnsi="Tahoma" w:cs="Tahoma"/>
          <w:sz w:val="24"/>
          <w:szCs w:val="24"/>
        </w:rPr>
        <w:t xml:space="preserve">Alta Rotación de Personal: Debido a la alta rotación, las empresas suelen ser </w:t>
      </w:r>
      <w:r w:rsidR="00637F13" w:rsidRPr="00FA618B">
        <w:rPr>
          <w:rFonts w:ascii="Tahoma" w:hAnsi="Tahoma" w:cs="Tahoma"/>
          <w:sz w:val="24"/>
          <w:szCs w:val="24"/>
        </w:rPr>
        <w:t>medidos</w:t>
      </w:r>
      <w:r w:rsidRPr="00FA618B">
        <w:rPr>
          <w:rFonts w:ascii="Tahoma" w:hAnsi="Tahoma" w:cs="Tahoma"/>
          <w:sz w:val="24"/>
          <w:szCs w:val="24"/>
        </w:rPr>
        <w:t xml:space="preserve"> a invertir en capacitación, temiendo que el empleado se lleve ese conocimiento a otra compañía.</w:t>
      </w:r>
    </w:p>
    <w:p w14:paraId="1A8A9C87" w14:textId="77777777" w:rsidR="00FA618B" w:rsidRPr="00FA618B" w:rsidRDefault="00FA618B" w:rsidP="00637F13">
      <w:pPr>
        <w:jc w:val="both"/>
        <w:rPr>
          <w:rFonts w:ascii="Tahoma" w:hAnsi="Tahoma" w:cs="Tahoma"/>
          <w:sz w:val="24"/>
          <w:szCs w:val="24"/>
        </w:rPr>
      </w:pPr>
      <w:r w:rsidRPr="00FA618B">
        <w:rPr>
          <w:rFonts w:ascii="Tahoma" w:hAnsi="Tahoma" w:cs="Tahoma"/>
          <w:sz w:val="24"/>
          <w:szCs w:val="24"/>
        </w:rPr>
        <w:lastRenderedPageBreak/>
        <w:t xml:space="preserve">Falta de Compromiso de la Empresa: A menudo no se percibe la capacitación como un valor estratégico, sino como una obligación legal (formalidad normativa) en lugar de una inversión para la productividad. </w:t>
      </w:r>
    </w:p>
    <w:p w14:paraId="52A395F3" w14:textId="77777777" w:rsidR="00FA618B" w:rsidRPr="00637F13" w:rsidRDefault="00FA618B" w:rsidP="00637F13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637F13">
        <w:rPr>
          <w:rFonts w:ascii="Tahoma" w:hAnsi="Tahoma" w:cs="Tahoma"/>
          <w:b/>
          <w:bCs/>
          <w:sz w:val="24"/>
          <w:szCs w:val="24"/>
        </w:rPr>
        <w:t>4. Miedo al Cambio o al Desempeño</w:t>
      </w:r>
    </w:p>
    <w:p w14:paraId="68BC59E0" w14:textId="77777777" w:rsidR="00FA618B" w:rsidRPr="00FA618B" w:rsidRDefault="00FA618B" w:rsidP="00637F13">
      <w:pPr>
        <w:jc w:val="both"/>
        <w:rPr>
          <w:rFonts w:ascii="Tahoma" w:hAnsi="Tahoma" w:cs="Tahoma"/>
          <w:sz w:val="24"/>
          <w:szCs w:val="24"/>
        </w:rPr>
      </w:pPr>
      <w:r w:rsidRPr="00FA618B">
        <w:rPr>
          <w:rFonts w:ascii="Tahoma" w:hAnsi="Tahoma" w:cs="Tahoma"/>
          <w:sz w:val="24"/>
          <w:szCs w:val="24"/>
        </w:rPr>
        <w:t xml:space="preserve">Miedo y Orgullo: La necesidad de aprender nuevas habilidades puede generar miedo a la comparación con otros colegas, orgullo personal o la sensación de no ser capaz de adaptarse a nuevas tecnologías o métodos, especialmente en generaciones mayores o con menor formación base. </w:t>
      </w:r>
    </w:p>
    <w:p w14:paraId="1CAA1850" w14:textId="61433510" w:rsidR="0016311E" w:rsidRDefault="00153409" w:rsidP="00FA618B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Propuestas:</w:t>
      </w:r>
    </w:p>
    <w:p w14:paraId="1AED0A13" w14:textId="77777777" w:rsidR="00593141" w:rsidRDefault="00153409" w:rsidP="00135FB0">
      <w:pPr>
        <w:jc w:val="both"/>
        <w:rPr>
          <w:rFonts w:ascii="Tahoma" w:hAnsi="Tahoma" w:cs="Tahoma"/>
          <w:sz w:val="24"/>
          <w:szCs w:val="24"/>
        </w:rPr>
      </w:pPr>
      <w:r w:rsidRPr="00135FB0">
        <w:rPr>
          <w:rFonts w:ascii="Tahoma" w:hAnsi="Tahoma" w:cs="Tahoma"/>
          <w:b/>
          <w:bCs/>
          <w:sz w:val="24"/>
          <w:szCs w:val="24"/>
        </w:rPr>
        <w:t>Cuando se aplique la formación – Capacitación</w:t>
      </w:r>
      <w:r>
        <w:rPr>
          <w:rFonts w:ascii="Tahoma" w:hAnsi="Tahoma" w:cs="Tahoma"/>
          <w:sz w:val="24"/>
          <w:szCs w:val="24"/>
        </w:rPr>
        <w:t xml:space="preserve"> </w:t>
      </w:r>
      <w:r w:rsidR="00593141">
        <w:rPr>
          <w:rFonts w:ascii="Tahoma" w:hAnsi="Tahoma" w:cs="Tahoma"/>
          <w:sz w:val="24"/>
          <w:szCs w:val="24"/>
        </w:rPr>
        <w:t xml:space="preserve">tienes que buscar la manera de que la persona participe no que este solo leyendo, viendo o escuchando, sino además resuelva acertijos, problemas de momento para romper la monotonía entre videos o podcast. </w:t>
      </w:r>
    </w:p>
    <w:p w14:paraId="5A0DA524" w14:textId="77777777" w:rsidR="00593141" w:rsidRDefault="00593141" w:rsidP="00135FB0">
      <w:pPr>
        <w:jc w:val="both"/>
        <w:rPr>
          <w:rFonts w:ascii="Tahoma" w:hAnsi="Tahoma" w:cs="Tahoma"/>
          <w:sz w:val="24"/>
          <w:szCs w:val="24"/>
        </w:rPr>
      </w:pPr>
      <w:r w:rsidRPr="00135FB0">
        <w:rPr>
          <w:rFonts w:ascii="Tahoma" w:hAnsi="Tahoma" w:cs="Tahoma"/>
          <w:b/>
          <w:bCs/>
          <w:sz w:val="24"/>
          <w:szCs w:val="24"/>
        </w:rPr>
        <w:t>Ya sabemos</w:t>
      </w:r>
      <w:r>
        <w:rPr>
          <w:rFonts w:ascii="Tahoma" w:hAnsi="Tahoma" w:cs="Tahoma"/>
          <w:sz w:val="24"/>
          <w:szCs w:val="24"/>
        </w:rPr>
        <w:t xml:space="preserve"> que muchas veces el trabajador esta apático con cambiar su entorno de resultados o procesos internos por el tipo de jefe o porque siempre se ha realizado todo igual y en teoría nada cambia. </w:t>
      </w:r>
    </w:p>
    <w:p w14:paraId="09C56DF3" w14:textId="77777777" w:rsidR="00593141" w:rsidRDefault="00593141" w:rsidP="00135FB0">
      <w:pPr>
        <w:jc w:val="both"/>
        <w:rPr>
          <w:rFonts w:ascii="Tahoma" w:hAnsi="Tahoma" w:cs="Tahoma"/>
          <w:sz w:val="24"/>
          <w:szCs w:val="24"/>
        </w:rPr>
      </w:pPr>
      <w:r w:rsidRPr="00135FB0">
        <w:rPr>
          <w:rFonts w:ascii="Tahoma" w:hAnsi="Tahoma" w:cs="Tahoma"/>
          <w:b/>
          <w:bCs/>
          <w:sz w:val="24"/>
          <w:szCs w:val="24"/>
        </w:rPr>
        <w:t>Debes motivarlo</w:t>
      </w:r>
      <w:r>
        <w:rPr>
          <w:rFonts w:ascii="Tahoma" w:hAnsi="Tahoma" w:cs="Tahoma"/>
          <w:sz w:val="24"/>
          <w:szCs w:val="24"/>
        </w:rPr>
        <w:t xml:space="preserve"> a que te explique cuál es la problemática interna. </w:t>
      </w:r>
    </w:p>
    <w:p w14:paraId="0865E94C" w14:textId="77777777" w:rsidR="00593141" w:rsidRDefault="00593141" w:rsidP="00135FB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Indícale que tu solo lo vas a escuchar o a leer y queda guardado de momento y luego se borra para que yo pueda valorar como cambiamos los procesos. </w:t>
      </w:r>
    </w:p>
    <w:p w14:paraId="3C0E9FE6" w14:textId="7617C177" w:rsidR="00153409" w:rsidRDefault="00593141" w:rsidP="00135FB0">
      <w:pPr>
        <w:jc w:val="both"/>
        <w:rPr>
          <w:rFonts w:ascii="Tahoma" w:hAnsi="Tahoma" w:cs="Tahoma"/>
          <w:sz w:val="24"/>
          <w:szCs w:val="24"/>
        </w:rPr>
      </w:pPr>
      <w:r w:rsidRPr="00135FB0">
        <w:rPr>
          <w:rFonts w:ascii="Tahoma" w:hAnsi="Tahoma" w:cs="Tahoma"/>
          <w:b/>
          <w:bCs/>
          <w:sz w:val="24"/>
          <w:szCs w:val="24"/>
        </w:rPr>
        <w:t>Pregúntale</w:t>
      </w:r>
      <w:r>
        <w:rPr>
          <w:rFonts w:ascii="Tahoma" w:hAnsi="Tahoma" w:cs="Tahoma"/>
          <w:sz w:val="24"/>
          <w:szCs w:val="24"/>
        </w:rPr>
        <w:t xml:space="preserve"> de su situación familiar de él o de la que formo. Pregúntale como se pueden innovar los procesos.</w:t>
      </w:r>
    </w:p>
    <w:p w14:paraId="3021423D" w14:textId="77708BEE" w:rsidR="00593141" w:rsidRDefault="00593141" w:rsidP="00135FB0">
      <w:pPr>
        <w:jc w:val="both"/>
        <w:rPr>
          <w:rFonts w:ascii="Tahoma" w:hAnsi="Tahoma" w:cs="Tahoma"/>
          <w:sz w:val="24"/>
          <w:szCs w:val="24"/>
        </w:rPr>
      </w:pPr>
      <w:r w:rsidRPr="00135FB0">
        <w:rPr>
          <w:rFonts w:ascii="Tahoma" w:hAnsi="Tahoma" w:cs="Tahoma"/>
          <w:b/>
          <w:bCs/>
          <w:sz w:val="24"/>
          <w:szCs w:val="24"/>
        </w:rPr>
        <w:t>Recuerda que la mente</w:t>
      </w:r>
      <w:r>
        <w:rPr>
          <w:rFonts w:ascii="Tahoma" w:hAnsi="Tahoma" w:cs="Tahoma"/>
          <w:sz w:val="24"/>
          <w:szCs w:val="24"/>
        </w:rPr>
        <w:t xml:space="preserve"> pobre</w:t>
      </w:r>
      <w:r w:rsidR="00135FB0">
        <w:rPr>
          <w:rFonts w:ascii="Tahoma" w:hAnsi="Tahoma" w:cs="Tahoma"/>
          <w:sz w:val="24"/>
          <w:szCs w:val="24"/>
        </w:rPr>
        <w:t xml:space="preserve"> siempre preguntara cuanto va a ganar con la formación - capacitación, mientras que la mente inteligente piensa siempre cuantas maneras tengo de ganar dinero con la aplicación del curso que me estas dando.</w:t>
      </w:r>
    </w:p>
    <w:p w14:paraId="392E5F17" w14:textId="77777777" w:rsidR="00135FB0" w:rsidRDefault="00135FB0" w:rsidP="00135FB0">
      <w:pPr>
        <w:jc w:val="both"/>
        <w:rPr>
          <w:rFonts w:ascii="Tahoma" w:hAnsi="Tahoma" w:cs="Tahoma"/>
          <w:sz w:val="24"/>
          <w:szCs w:val="24"/>
        </w:rPr>
      </w:pPr>
      <w:r w:rsidRPr="00135FB0">
        <w:rPr>
          <w:rFonts w:ascii="Tahoma" w:hAnsi="Tahoma" w:cs="Tahoma"/>
          <w:b/>
          <w:bCs/>
          <w:sz w:val="24"/>
          <w:szCs w:val="24"/>
        </w:rPr>
        <w:t>Cada programa</w:t>
      </w:r>
      <w:r>
        <w:rPr>
          <w:rFonts w:ascii="Tahoma" w:hAnsi="Tahoma" w:cs="Tahoma"/>
          <w:sz w:val="24"/>
          <w:szCs w:val="24"/>
        </w:rPr>
        <w:t xml:space="preserve"> lo debemos de estructurar con gran información de peso estructural donde el aprendiente reciba información histórica, cultural, anécdotas importantes del tema, que va a lograr en su aplicación para que el aprendizaje sea significativo siempre de manera inteligente, como va a mejorar su lectura de comprensión. </w:t>
      </w:r>
    </w:p>
    <w:p w14:paraId="6CCAC6BA" w14:textId="6D99C455" w:rsidR="00135FB0" w:rsidRDefault="00135FB0" w:rsidP="00135FB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Vamos a dividir los programas en fases</w:t>
      </w:r>
      <w:r>
        <w:rPr>
          <w:rFonts w:ascii="Tahoma" w:hAnsi="Tahoma" w:cs="Tahoma"/>
          <w:sz w:val="24"/>
          <w:szCs w:val="24"/>
        </w:rPr>
        <w:t xml:space="preserve"> de tal manera que siempre una fase sea la base de una estructura tipo piramidal que asegure el conocimiento recuerda que tenemos 1800 horas para impartir cada programa </w:t>
      </w:r>
      <w:r w:rsidR="002077DD">
        <w:rPr>
          <w:rFonts w:ascii="Tahoma" w:hAnsi="Tahoma" w:cs="Tahoma"/>
          <w:sz w:val="24"/>
          <w:szCs w:val="24"/>
        </w:rPr>
        <w:t xml:space="preserve">en sesiones de 50 minutos tres veces por semana en el horario que a ellos les acomode y serán 12 semanas  </w:t>
      </w:r>
    </w:p>
    <w:p w14:paraId="31429F74" w14:textId="144192BC" w:rsidR="00CC4636" w:rsidRDefault="002077DD" w:rsidP="002077D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Temas a impartir:</w:t>
      </w:r>
    </w:p>
    <w:p w14:paraId="279E0DC7" w14:textId="2038FCD9" w:rsidR="00CC4636" w:rsidRDefault="00CC4636" w:rsidP="00CC463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01. Historia y evolución de la Comunicación definición, explicación, videos, podcast, casos prácticos, de confirmación de lo aprendido.</w:t>
      </w:r>
    </w:p>
    <w:p w14:paraId="651C6BCA" w14:textId="69A6276F" w:rsidR="00CC4636" w:rsidRPr="002077DD" w:rsidRDefault="00CC4636" w:rsidP="00CC4636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02. </w:t>
      </w:r>
      <w:r w:rsidR="00242A32">
        <w:rPr>
          <w:rFonts w:ascii="Tahoma" w:hAnsi="Tahoma" w:cs="Tahoma"/>
          <w:sz w:val="24"/>
          <w:szCs w:val="24"/>
        </w:rPr>
        <w:t>Teorías</w:t>
      </w:r>
      <w:r>
        <w:rPr>
          <w:rFonts w:ascii="Tahoma" w:hAnsi="Tahoma" w:cs="Tahoma"/>
          <w:sz w:val="24"/>
          <w:szCs w:val="24"/>
        </w:rPr>
        <w:t xml:space="preserve"> de la Comunicación definición, explicación, videos, podcast, casos prácticos, de confirmación de lo aprendido</w:t>
      </w:r>
    </w:p>
    <w:p w14:paraId="33810EE2" w14:textId="113670F8" w:rsidR="002077DD" w:rsidRPr="002077DD" w:rsidRDefault="00CC4636" w:rsidP="002077D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</w:t>
      </w:r>
      <w:r w:rsidR="00242A32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  <w:r w:rsidR="002077DD">
        <w:rPr>
          <w:rFonts w:ascii="Tahoma" w:hAnsi="Tahoma" w:cs="Tahoma"/>
          <w:sz w:val="24"/>
          <w:szCs w:val="24"/>
        </w:rPr>
        <w:t xml:space="preserve">Que es </w:t>
      </w:r>
      <w:r w:rsidR="002077DD" w:rsidRPr="002077DD">
        <w:rPr>
          <w:rFonts w:ascii="Tahoma" w:hAnsi="Tahoma" w:cs="Tahoma"/>
          <w:sz w:val="24"/>
          <w:szCs w:val="24"/>
        </w:rPr>
        <w:t>Comunicación</w:t>
      </w:r>
      <w:r w:rsidR="002077DD">
        <w:rPr>
          <w:rFonts w:ascii="Tahoma" w:hAnsi="Tahoma" w:cs="Tahoma"/>
          <w:sz w:val="24"/>
          <w:szCs w:val="24"/>
        </w:rPr>
        <w:t xml:space="preserve">, como aplica con </w:t>
      </w:r>
      <w:r w:rsidR="002077DD" w:rsidRPr="002077DD">
        <w:rPr>
          <w:rFonts w:ascii="Tahoma" w:hAnsi="Tahoma" w:cs="Tahoma"/>
          <w:sz w:val="24"/>
          <w:szCs w:val="24"/>
        </w:rPr>
        <w:t>Inteligencia Artificial</w:t>
      </w:r>
      <w:r w:rsidR="002077DD">
        <w:rPr>
          <w:rFonts w:ascii="Tahoma" w:hAnsi="Tahoma" w:cs="Tahoma"/>
          <w:sz w:val="24"/>
          <w:szCs w:val="24"/>
        </w:rPr>
        <w:t xml:space="preserve"> definición, explicación, videos, podcast, casos prácticos, de confirmación de lo aprendido</w:t>
      </w:r>
    </w:p>
    <w:p w14:paraId="7924B403" w14:textId="29677599" w:rsidR="002077DD" w:rsidRDefault="00B80612" w:rsidP="002077D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</w:t>
      </w:r>
      <w:r w:rsidR="00242A32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. </w:t>
      </w:r>
      <w:r w:rsidR="002077DD">
        <w:rPr>
          <w:rFonts w:ascii="Tahoma" w:hAnsi="Tahoma" w:cs="Tahoma"/>
          <w:sz w:val="24"/>
          <w:szCs w:val="24"/>
        </w:rPr>
        <w:t xml:space="preserve">Que es </w:t>
      </w:r>
      <w:r w:rsidR="002077DD" w:rsidRPr="002077DD">
        <w:rPr>
          <w:rFonts w:ascii="Tahoma" w:hAnsi="Tahoma" w:cs="Tahoma"/>
          <w:sz w:val="24"/>
          <w:szCs w:val="24"/>
        </w:rPr>
        <w:t>Comunicación Organizacional</w:t>
      </w:r>
      <w:r w:rsidR="002077DD">
        <w:rPr>
          <w:rFonts w:ascii="Tahoma" w:hAnsi="Tahoma" w:cs="Tahoma"/>
          <w:sz w:val="24"/>
          <w:szCs w:val="24"/>
        </w:rPr>
        <w:t xml:space="preserve"> definición, explicación, videos o podcast casos prácticos de confirmación de lo aprendido.</w:t>
      </w:r>
    </w:p>
    <w:p w14:paraId="63AE7500" w14:textId="731481FE" w:rsidR="002077DD" w:rsidRPr="002077DD" w:rsidRDefault="00B80612" w:rsidP="002077DD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</w:t>
      </w:r>
      <w:r w:rsidR="00242A32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. </w:t>
      </w:r>
      <w:r w:rsidR="002077DD">
        <w:rPr>
          <w:rFonts w:ascii="Tahoma" w:hAnsi="Tahoma" w:cs="Tahoma"/>
          <w:sz w:val="24"/>
          <w:szCs w:val="24"/>
        </w:rPr>
        <w:t xml:space="preserve">Que es </w:t>
      </w:r>
      <w:r w:rsidR="002077DD" w:rsidRPr="002077DD">
        <w:rPr>
          <w:rFonts w:ascii="Tahoma" w:hAnsi="Tahoma" w:cs="Tahoma"/>
          <w:sz w:val="24"/>
          <w:szCs w:val="24"/>
        </w:rPr>
        <w:t xml:space="preserve">Comunicación </w:t>
      </w:r>
      <w:r w:rsidR="002077DD">
        <w:rPr>
          <w:rFonts w:ascii="Tahoma" w:hAnsi="Tahoma" w:cs="Tahoma"/>
          <w:sz w:val="24"/>
          <w:szCs w:val="24"/>
        </w:rPr>
        <w:t xml:space="preserve">Social definición, explicación, videos o podcast casos prácticos de confirmación de lo aprendido </w:t>
      </w:r>
    </w:p>
    <w:p w14:paraId="3E0CA94C" w14:textId="4D6549FC" w:rsidR="00B80612" w:rsidRPr="002077DD" w:rsidRDefault="00B80612" w:rsidP="00B8061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</w:t>
      </w:r>
      <w:r w:rsidR="00242A3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 xml:space="preserve">. Que es </w:t>
      </w:r>
      <w:r w:rsidRPr="002077DD">
        <w:rPr>
          <w:rFonts w:ascii="Tahoma" w:hAnsi="Tahoma" w:cs="Tahoma"/>
          <w:sz w:val="24"/>
          <w:szCs w:val="24"/>
        </w:rPr>
        <w:t xml:space="preserve">Comunicación </w:t>
      </w:r>
      <w:r>
        <w:rPr>
          <w:rFonts w:ascii="Tahoma" w:hAnsi="Tahoma" w:cs="Tahoma"/>
          <w:sz w:val="24"/>
          <w:szCs w:val="24"/>
        </w:rPr>
        <w:t xml:space="preserve">Visual Definición, explicación, videos o podcast casos prácticos de confirmación de lo aprendido </w:t>
      </w:r>
    </w:p>
    <w:p w14:paraId="7AF32E56" w14:textId="05A79A11" w:rsidR="00B80612" w:rsidRPr="002077DD" w:rsidRDefault="00B80612" w:rsidP="00B8061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</w:t>
      </w:r>
      <w:r w:rsidR="00242A32">
        <w:rPr>
          <w:rFonts w:ascii="Tahoma" w:hAnsi="Tahoma" w:cs="Tahoma"/>
          <w:sz w:val="24"/>
          <w:szCs w:val="24"/>
        </w:rPr>
        <w:t>7</w:t>
      </w:r>
      <w:r>
        <w:rPr>
          <w:rFonts w:ascii="Tahoma" w:hAnsi="Tahoma" w:cs="Tahoma"/>
          <w:sz w:val="24"/>
          <w:szCs w:val="24"/>
        </w:rPr>
        <w:t xml:space="preserve">. Que es </w:t>
      </w:r>
      <w:r w:rsidRPr="002077DD">
        <w:rPr>
          <w:rFonts w:ascii="Tahoma" w:hAnsi="Tahoma" w:cs="Tahoma"/>
          <w:sz w:val="24"/>
          <w:szCs w:val="24"/>
        </w:rPr>
        <w:t xml:space="preserve">Comunicación </w:t>
      </w:r>
      <w:r>
        <w:rPr>
          <w:rFonts w:ascii="Tahoma" w:hAnsi="Tahoma" w:cs="Tahoma"/>
          <w:sz w:val="24"/>
          <w:szCs w:val="24"/>
        </w:rPr>
        <w:t xml:space="preserve">y Gestión de la Cultura y las Artes Definición, explicación, videos o podcast casos prácticos de confirmación de lo aprendido </w:t>
      </w:r>
    </w:p>
    <w:p w14:paraId="53A17360" w14:textId="47001D95" w:rsidR="00B80612" w:rsidRPr="002077DD" w:rsidRDefault="00B80612" w:rsidP="00B8061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</w:t>
      </w:r>
      <w:r w:rsidR="00242A32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.Que es </w:t>
      </w:r>
      <w:r w:rsidR="00CC4636">
        <w:rPr>
          <w:rFonts w:ascii="Tahoma" w:hAnsi="Tahoma" w:cs="Tahoma"/>
          <w:sz w:val="24"/>
          <w:szCs w:val="24"/>
        </w:rPr>
        <w:t xml:space="preserve">Comunicación Asertiva </w:t>
      </w:r>
      <w:r>
        <w:rPr>
          <w:rFonts w:ascii="Tahoma" w:hAnsi="Tahoma" w:cs="Tahoma"/>
          <w:sz w:val="24"/>
          <w:szCs w:val="24"/>
        </w:rPr>
        <w:t xml:space="preserve">definición, explicación, videos o podcast casos prácticos de confirmación de lo aprendido </w:t>
      </w:r>
    </w:p>
    <w:p w14:paraId="4976B5FC" w14:textId="24867808" w:rsidR="00B80612" w:rsidRPr="002077DD" w:rsidRDefault="00B80612" w:rsidP="00B8061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0</w:t>
      </w:r>
      <w:r w:rsidR="00242A32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 xml:space="preserve">.Que es Comunicación y Publicidad diferencias y definición, explicación, videos o podcast casos prácticos de confirmación de lo aprendido </w:t>
      </w:r>
    </w:p>
    <w:p w14:paraId="13D8A65F" w14:textId="73595090" w:rsidR="00B80612" w:rsidRPr="002077DD" w:rsidRDefault="00242A32" w:rsidP="00B8061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10</w:t>
      </w:r>
      <w:r w:rsidR="00B80612">
        <w:rPr>
          <w:rFonts w:ascii="Tahoma" w:hAnsi="Tahoma" w:cs="Tahoma"/>
          <w:sz w:val="24"/>
          <w:szCs w:val="24"/>
        </w:rPr>
        <w:t>.</w:t>
      </w:r>
      <w:r w:rsidR="00B80612" w:rsidRPr="00B80612">
        <w:rPr>
          <w:rFonts w:ascii="Tahoma" w:hAnsi="Tahoma" w:cs="Tahoma"/>
          <w:sz w:val="24"/>
          <w:szCs w:val="24"/>
        </w:rPr>
        <w:t xml:space="preserve"> </w:t>
      </w:r>
      <w:r w:rsidR="00B80612">
        <w:rPr>
          <w:rFonts w:ascii="Tahoma" w:hAnsi="Tahoma" w:cs="Tahoma"/>
          <w:sz w:val="24"/>
          <w:szCs w:val="24"/>
        </w:rPr>
        <w:t xml:space="preserve">Que es </w:t>
      </w:r>
      <w:r w:rsidR="00B80612" w:rsidRPr="002077DD">
        <w:rPr>
          <w:rFonts w:ascii="Tahoma" w:hAnsi="Tahoma" w:cs="Tahoma"/>
          <w:sz w:val="24"/>
          <w:szCs w:val="24"/>
        </w:rPr>
        <w:t xml:space="preserve">Comunicación </w:t>
      </w:r>
      <w:r w:rsidR="00B80612">
        <w:rPr>
          <w:rFonts w:ascii="Tahoma" w:hAnsi="Tahoma" w:cs="Tahoma"/>
          <w:sz w:val="24"/>
          <w:szCs w:val="24"/>
        </w:rPr>
        <w:t xml:space="preserve">para la Alta Dirección definición, explicación, videos o podcast casos prácticos de confirmación de lo aprendido </w:t>
      </w:r>
    </w:p>
    <w:p w14:paraId="6BE14AA7" w14:textId="2F89DBE5" w:rsidR="00B80612" w:rsidRPr="002077DD" w:rsidRDefault="00242A32" w:rsidP="00B80612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11</w:t>
      </w:r>
      <w:r w:rsidR="00B80612">
        <w:rPr>
          <w:rFonts w:ascii="Tahoma" w:hAnsi="Tahoma" w:cs="Tahoma"/>
          <w:sz w:val="24"/>
          <w:szCs w:val="24"/>
        </w:rPr>
        <w:t xml:space="preserve">. Que es </w:t>
      </w:r>
      <w:r w:rsidR="00B80612" w:rsidRPr="002077DD">
        <w:rPr>
          <w:rFonts w:ascii="Tahoma" w:hAnsi="Tahoma" w:cs="Tahoma"/>
          <w:sz w:val="24"/>
          <w:szCs w:val="24"/>
        </w:rPr>
        <w:t xml:space="preserve">Comunicación </w:t>
      </w:r>
      <w:r w:rsidR="00B80612">
        <w:rPr>
          <w:rFonts w:ascii="Tahoma" w:hAnsi="Tahoma" w:cs="Tahoma"/>
          <w:sz w:val="24"/>
          <w:szCs w:val="24"/>
        </w:rPr>
        <w:t xml:space="preserve">periodística y </w:t>
      </w:r>
      <w:r w:rsidR="001C3310">
        <w:rPr>
          <w:rFonts w:ascii="Tahoma" w:hAnsi="Tahoma" w:cs="Tahoma"/>
          <w:sz w:val="24"/>
          <w:szCs w:val="24"/>
        </w:rPr>
        <w:t>las nuevas tecnologías</w:t>
      </w:r>
      <w:r w:rsidR="00B80612">
        <w:rPr>
          <w:rFonts w:ascii="Tahoma" w:hAnsi="Tahoma" w:cs="Tahoma"/>
          <w:sz w:val="24"/>
          <w:szCs w:val="24"/>
        </w:rPr>
        <w:t xml:space="preserve"> definición, explicación, videos o podcast casos prácticos de confirmación de lo aprendido </w:t>
      </w:r>
    </w:p>
    <w:p w14:paraId="2A93071D" w14:textId="777F191B" w:rsidR="001C3310" w:rsidRPr="002077DD" w:rsidRDefault="001C3310" w:rsidP="001C331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242A32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. Que </w:t>
      </w:r>
      <w:r w:rsidR="00CC4636">
        <w:rPr>
          <w:rFonts w:ascii="Tahoma" w:hAnsi="Tahoma" w:cs="Tahoma"/>
          <w:sz w:val="24"/>
          <w:szCs w:val="24"/>
        </w:rPr>
        <w:t xml:space="preserve">es Comunicación y </w:t>
      </w:r>
      <w:r>
        <w:rPr>
          <w:rFonts w:ascii="Tahoma" w:hAnsi="Tahoma" w:cs="Tahoma"/>
          <w:sz w:val="24"/>
          <w:szCs w:val="24"/>
        </w:rPr>
        <w:t xml:space="preserve">redes sociales definición, explicación, videos o podcast casos prácticos de confirmación de lo aprendido </w:t>
      </w:r>
    </w:p>
    <w:p w14:paraId="43030725" w14:textId="456077C5" w:rsidR="001C3310" w:rsidRPr="002077DD" w:rsidRDefault="001C3310" w:rsidP="001C331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242A32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. Que es Educación y </w:t>
      </w:r>
      <w:r w:rsidRPr="002077DD">
        <w:rPr>
          <w:rFonts w:ascii="Tahoma" w:hAnsi="Tahoma" w:cs="Tahoma"/>
          <w:sz w:val="24"/>
          <w:szCs w:val="24"/>
        </w:rPr>
        <w:t>Comunicación</w:t>
      </w:r>
      <w:r>
        <w:rPr>
          <w:rFonts w:ascii="Tahoma" w:hAnsi="Tahoma" w:cs="Tahoma"/>
          <w:sz w:val="24"/>
          <w:szCs w:val="24"/>
        </w:rPr>
        <w:t xml:space="preserve"> Ambiental definición, explicación, videos o podcast casos prácticos de confirmación de lo aprendido </w:t>
      </w:r>
    </w:p>
    <w:p w14:paraId="507AA3AA" w14:textId="3A5C1A2C" w:rsidR="001C3310" w:rsidRPr="002077DD" w:rsidRDefault="001C3310" w:rsidP="001C331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242A32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. Que es </w:t>
      </w:r>
      <w:r w:rsidRPr="002077DD">
        <w:rPr>
          <w:rFonts w:ascii="Tahoma" w:hAnsi="Tahoma" w:cs="Tahoma"/>
          <w:sz w:val="24"/>
          <w:szCs w:val="24"/>
        </w:rPr>
        <w:t xml:space="preserve">Comunicación </w:t>
      </w:r>
      <w:r>
        <w:rPr>
          <w:rFonts w:ascii="Tahoma" w:hAnsi="Tahoma" w:cs="Tahoma"/>
          <w:sz w:val="24"/>
          <w:szCs w:val="24"/>
        </w:rPr>
        <w:t xml:space="preserve">y Efectos Visuales definición, explicación, videos o podcast casos prácticos de confirmación de lo aprendido </w:t>
      </w:r>
    </w:p>
    <w:p w14:paraId="2F391415" w14:textId="0C793C56" w:rsidR="001C3310" w:rsidRPr="002077DD" w:rsidRDefault="001C3310" w:rsidP="001C331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242A32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. Que es </w:t>
      </w:r>
      <w:r w:rsidRPr="002077DD">
        <w:rPr>
          <w:rFonts w:ascii="Tahoma" w:hAnsi="Tahoma" w:cs="Tahoma"/>
          <w:sz w:val="24"/>
          <w:szCs w:val="24"/>
        </w:rPr>
        <w:t xml:space="preserve">Comunicación </w:t>
      </w:r>
      <w:r>
        <w:rPr>
          <w:rFonts w:ascii="Tahoma" w:hAnsi="Tahoma" w:cs="Tahoma"/>
          <w:sz w:val="24"/>
          <w:szCs w:val="24"/>
        </w:rPr>
        <w:t xml:space="preserve">y escritura Cinematográfica definición, explicación, videos o podcast casos prácticos de confirmación de lo aprendido </w:t>
      </w:r>
    </w:p>
    <w:p w14:paraId="2DF6558C" w14:textId="4F6507D4" w:rsidR="001C3310" w:rsidRDefault="001C3310" w:rsidP="001C331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242A3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 xml:space="preserve">. Que es </w:t>
      </w:r>
      <w:r w:rsidRPr="002077DD">
        <w:rPr>
          <w:rFonts w:ascii="Tahoma" w:hAnsi="Tahoma" w:cs="Tahoma"/>
          <w:sz w:val="24"/>
          <w:szCs w:val="24"/>
        </w:rPr>
        <w:t xml:space="preserve">Comunicación </w:t>
      </w:r>
      <w:r>
        <w:rPr>
          <w:rFonts w:ascii="Tahoma" w:hAnsi="Tahoma" w:cs="Tahoma"/>
          <w:sz w:val="24"/>
          <w:szCs w:val="24"/>
        </w:rPr>
        <w:t>e Inteligencia Comercial aplicada a los museos de Mexico definición, explicación, videos o podcast casos prácticos de confirmación de lo aprendido.</w:t>
      </w:r>
    </w:p>
    <w:p w14:paraId="38155A12" w14:textId="3A04905D" w:rsidR="001C3310" w:rsidRPr="002077DD" w:rsidRDefault="001C3310" w:rsidP="001C331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1</w:t>
      </w:r>
      <w:r w:rsidR="00242A32">
        <w:rPr>
          <w:rFonts w:ascii="Tahoma" w:hAnsi="Tahoma" w:cs="Tahoma"/>
          <w:sz w:val="24"/>
          <w:szCs w:val="24"/>
        </w:rPr>
        <w:t>7</w:t>
      </w:r>
      <w:r>
        <w:rPr>
          <w:rFonts w:ascii="Tahoma" w:hAnsi="Tahoma" w:cs="Tahoma"/>
          <w:sz w:val="24"/>
          <w:szCs w:val="24"/>
        </w:rPr>
        <w:t>.</w:t>
      </w:r>
      <w:r w:rsidRPr="001C331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Que es </w:t>
      </w:r>
      <w:r w:rsidRPr="002077DD">
        <w:rPr>
          <w:rFonts w:ascii="Tahoma" w:hAnsi="Tahoma" w:cs="Tahoma"/>
          <w:sz w:val="24"/>
          <w:szCs w:val="24"/>
        </w:rPr>
        <w:t>Comunicación</w:t>
      </w:r>
      <w:r>
        <w:rPr>
          <w:rFonts w:ascii="Tahoma" w:hAnsi="Tahoma" w:cs="Tahoma"/>
          <w:sz w:val="24"/>
          <w:szCs w:val="24"/>
        </w:rPr>
        <w:t xml:space="preserve">, </w:t>
      </w:r>
      <w:r w:rsidR="003313F7">
        <w:rPr>
          <w:rFonts w:ascii="Tahoma" w:hAnsi="Tahoma" w:cs="Tahoma"/>
          <w:sz w:val="24"/>
          <w:szCs w:val="24"/>
        </w:rPr>
        <w:t>Administración Global y cuidados paliativos con los compañeros de trabajo</w:t>
      </w:r>
      <w:r>
        <w:rPr>
          <w:rFonts w:ascii="Tahoma" w:hAnsi="Tahoma" w:cs="Tahoma"/>
          <w:sz w:val="24"/>
          <w:szCs w:val="24"/>
        </w:rPr>
        <w:t xml:space="preserve">, explicación, videos o podcast casos prácticos de confirmación de lo aprendido </w:t>
      </w:r>
    </w:p>
    <w:p w14:paraId="25CDB39A" w14:textId="603E50FC" w:rsidR="001C3310" w:rsidRPr="002077DD" w:rsidRDefault="001C3310" w:rsidP="001C3310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 cada tema de acuerdo a la importancia para nuestros objetivos puedes tratar un tema hasta dos semanas.</w:t>
      </w:r>
    </w:p>
    <w:p w14:paraId="06541B78" w14:textId="6BA5FDA8" w:rsidR="002077DD" w:rsidRPr="002077DD" w:rsidRDefault="001C3310" w:rsidP="001C3310">
      <w:pPr>
        <w:tabs>
          <w:tab w:val="left" w:pos="6495"/>
        </w:tabs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s</w:t>
      </w:r>
    </w:p>
    <w:p w14:paraId="37F64C92" w14:textId="05028C22" w:rsidR="002077DD" w:rsidRPr="00153409" w:rsidRDefault="002077DD" w:rsidP="002077DD">
      <w:pPr>
        <w:jc w:val="both"/>
        <w:rPr>
          <w:rFonts w:ascii="Tahoma" w:hAnsi="Tahoma" w:cs="Tahoma"/>
          <w:sz w:val="24"/>
          <w:szCs w:val="24"/>
        </w:rPr>
      </w:pPr>
    </w:p>
    <w:sectPr w:rsidR="002077DD" w:rsidRPr="001534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53F94"/>
    <w:multiLevelType w:val="multilevel"/>
    <w:tmpl w:val="BF9E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9A3619"/>
    <w:multiLevelType w:val="multilevel"/>
    <w:tmpl w:val="410A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0F0C1E"/>
    <w:multiLevelType w:val="multilevel"/>
    <w:tmpl w:val="2098C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316F84"/>
    <w:multiLevelType w:val="multilevel"/>
    <w:tmpl w:val="C100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144904">
    <w:abstractNumId w:val="0"/>
  </w:num>
  <w:num w:numId="2" w16cid:durableId="95637795">
    <w:abstractNumId w:val="3"/>
  </w:num>
  <w:num w:numId="3" w16cid:durableId="1370572056">
    <w:abstractNumId w:val="2"/>
  </w:num>
  <w:num w:numId="4" w16cid:durableId="8789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8B"/>
    <w:rsid w:val="0006241C"/>
    <w:rsid w:val="00135FB0"/>
    <w:rsid w:val="00153409"/>
    <w:rsid w:val="0016311E"/>
    <w:rsid w:val="00174394"/>
    <w:rsid w:val="001C3310"/>
    <w:rsid w:val="002077DD"/>
    <w:rsid w:val="00242A32"/>
    <w:rsid w:val="00242D1C"/>
    <w:rsid w:val="002725E2"/>
    <w:rsid w:val="003313F7"/>
    <w:rsid w:val="00341DCF"/>
    <w:rsid w:val="00376E7C"/>
    <w:rsid w:val="005119FE"/>
    <w:rsid w:val="00531FF0"/>
    <w:rsid w:val="00593141"/>
    <w:rsid w:val="00637F13"/>
    <w:rsid w:val="006A4045"/>
    <w:rsid w:val="006C0FDF"/>
    <w:rsid w:val="00765AFB"/>
    <w:rsid w:val="00776914"/>
    <w:rsid w:val="007A7152"/>
    <w:rsid w:val="00934F06"/>
    <w:rsid w:val="00A80136"/>
    <w:rsid w:val="00A82A86"/>
    <w:rsid w:val="00A82B5A"/>
    <w:rsid w:val="00AB7E98"/>
    <w:rsid w:val="00AF4BF5"/>
    <w:rsid w:val="00B80612"/>
    <w:rsid w:val="00C778F4"/>
    <w:rsid w:val="00CC4636"/>
    <w:rsid w:val="00E84D8C"/>
    <w:rsid w:val="00EC7C3D"/>
    <w:rsid w:val="00F14091"/>
    <w:rsid w:val="00FA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BB375"/>
  <w15:chartTrackingRefBased/>
  <w15:docId w15:val="{A6AD6867-B78E-413F-9136-7C8E132E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A6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6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61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6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61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6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6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6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6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61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61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61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618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618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61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61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61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61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6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6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6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6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6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A61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61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618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61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618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618B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A618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A6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1086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Crosswell</dc:creator>
  <cp:keywords/>
  <dc:description/>
  <cp:lastModifiedBy>Jorge Crosswell</cp:lastModifiedBy>
  <cp:revision>4</cp:revision>
  <dcterms:created xsi:type="dcterms:W3CDTF">2026-05-08T02:38:00Z</dcterms:created>
  <dcterms:modified xsi:type="dcterms:W3CDTF">2026-05-08T16:38:00Z</dcterms:modified>
</cp:coreProperties>
</file>